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97" w:rsidRDefault="00356797" w:rsidP="002A0E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2A0E88" w:rsidRPr="00456783" w:rsidRDefault="002A0E88" w:rsidP="002A0E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sz w:val="28"/>
          <w:szCs w:val="28"/>
        </w:rPr>
      </w:pPr>
      <w:proofErr w:type="spellStart"/>
      <w:proofErr w:type="gramStart"/>
      <w:r w:rsidRPr="00456783">
        <w:rPr>
          <w:rFonts w:ascii="Verdana" w:hAnsi="Verdana"/>
          <w:color w:val="333333"/>
          <w:sz w:val="28"/>
          <w:szCs w:val="28"/>
        </w:rPr>
        <w:t>Stimată</w:t>
      </w:r>
      <w:proofErr w:type="spellEnd"/>
      <w:r w:rsidRPr="00456783">
        <w:rPr>
          <w:rFonts w:ascii="Verdana" w:hAnsi="Verdana"/>
          <w:color w:val="333333"/>
          <w:sz w:val="28"/>
          <w:szCs w:val="28"/>
        </w:rPr>
        <w:t>(</w:t>
      </w:r>
      <w:proofErr w:type="gramEnd"/>
      <w:r w:rsidRPr="00456783">
        <w:rPr>
          <w:rFonts w:ascii="Verdana" w:hAnsi="Verdana"/>
          <w:color w:val="333333"/>
          <w:sz w:val="28"/>
          <w:szCs w:val="28"/>
        </w:rPr>
        <w:t>e) </w:t>
      </w:r>
      <w:proofErr w:type="spellStart"/>
      <w:r w:rsidRPr="00456783">
        <w:rPr>
          <w:rFonts w:ascii="Verdana" w:hAnsi="Verdana"/>
          <w:color w:val="333333"/>
          <w:sz w:val="28"/>
          <w:szCs w:val="28"/>
        </w:rPr>
        <w:t>doamnă</w:t>
      </w:r>
      <w:proofErr w:type="spellEnd"/>
      <w:r w:rsidRPr="00456783">
        <w:rPr>
          <w:rFonts w:ascii="Verdana" w:hAnsi="Verdana"/>
          <w:color w:val="333333"/>
          <w:sz w:val="28"/>
          <w:szCs w:val="28"/>
        </w:rPr>
        <w:t> /</w:t>
      </w:r>
      <w:r w:rsidRPr="00456783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proofErr w:type="spellStart"/>
      <w:r w:rsidRPr="00456783">
        <w:rPr>
          <w:rFonts w:ascii="Verdana" w:hAnsi="Verdana"/>
          <w:color w:val="333333"/>
          <w:sz w:val="28"/>
          <w:szCs w:val="28"/>
        </w:rPr>
        <w:t>domnule</w:t>
      </w:r>
      <w:proofErr w:type="spellEnd"/>
      <w:r w:rsidRPr="00456783">
        <w:rPr>
          <w:rFonts w:ascii="Verdana" w:hAnsi="Verdana"/>
          <w:color w:val="333333"/>
          <w:sz w:val="28"/>
          <w:szCs w:val="28"/>
        </w:rPr>
        <w:t> </w:t>
      </w:r>
      <w:proofErr w:type="spellStart"/>
      <w:r w:rsidRPr="00456783">
        <w:rPr>
          <w:rFonts w:ascii="Verdana" w:hAnsi="Verdana"/>
          <w:color w:val="333333"/>
          <w:sz w:val="28"/>
          <w:szCs w:val="28"/>
        </w:rPr>
        <w:t>primar</w:t>
      </w:r>
      <w:proofErr w:type="spellEnd"/>
    </w:p>
    <w:p w:rsidR="002A0E88" w:rsidRDefault="002A0E88" w:rsidP="002A0E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2A0E88" w:rsidRDefault="002A0E88" w:rsidP="002A0E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Subsemnatul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>a) …………</w:t>
      </w:r>
      <w:r w:rsidR="003F0E42">
        <w:rPr>
          <w:rFonts w:ascii="Verdana" w:hAnsi="Verdana"/>
          <w:color w:val="333333"/>
        </w:rPr>
        <w:t>……….</w:t>
      </w:r>
      <w:r>
        <w:rPr>
          <w:rFonts w:ascii="Verdana" w:hAnsi="Verdana"/>
          <w:color w:val="333333"/>
        </w:rPr>
        <w:t xml:space="preserve">……………….. </w:t>
      </w:r>
      <w:proofErr w:type="spellStart"/>
      <w:proofErr w:type="gramStart"/>
      <w:r>
        <w:rPr>
          <w:rFonts w:ascii="Verdana" w:hAnsi="Verdana"/>
          <w:color w:val="333333"/>
        </w:rPr>
        <w:t>domiciliat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 xml:space="preserve">ă)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localitatea</w:t>
      </w:r>
      <w:proofErr w:type="spellEnd"/>
      <w:r>
        <w:rPr>
          <w:rFonts w:ascii="Verdana" w:hAnsi="Verdana"/>
          <w:color w:val="333333"/>
        </w:rPr>
        <w:t xml:space="preserve"> …………</w:t>
      </w:r>
      <w:r w:rsidR="003F0E42">
        <w:rPr>
          <w:rFonts w:ascii="Verdana" w:hAnsi="Verdana"/>
          <w:color w:val="333333"/>
        </w:rPr>
        <w:t>…..</w:t>
      </w:r>
      <w:r>
        <w:rPr>
          <w:rFonts w:ascii="Verdana" w:hAnsi="Verdana"/>
          <w:color w:val="333333"/>
        </w:rPr>
        <w:t xml:space="preserve">…………... str. ………..…………………… </w:t>
      </w:r>
      <w:proofErr w:type="spellStart"/>
      <w:r>
        <w:rPr>
          <w:rFonts w:ascii="Verdana" w:hAnsi="Verdana"/>
          <w:color w:val="333333"/>
        </w:rPr>
        <w:t>vreau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aduc</w:t>
      </w:r>
      <w:proofErr w:type="spellEnd"/>
      <w:r>
        <w:rPr>
          <w:rFonts w:ascii="Verdana" w:hAnsi="Verdana"/>
          <w:color w:val="333333"/>
        </w:rPr>
        <w:t xml:space="preserve"> la </w:t>
      </w:r>
      <w:proofErr w:type="spellStart"/>
      <w:r>
        <w:rPr>
          <w:rFonts w:ascii="Verdana" w:hAnsi="Verdana"/>
          <w:color w:val="333333"/>
        </w:rPr>
        <w:t>cunoștință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următoarele</w:t>
      </w:r>
      <w:proofErr w:type="spellEnd"/>
      <w:r>
        <w:rPr>
          <w:rFonts w:ascii="Verdana" w:hAnsi="Verdana"/>
          <w:color w:val="333333"/>
        </w:rPr>
        <w:t>:</w:t>
      </w:r>
    </w:p>
    <w:p w:rsidR="002A0E88" w:rsidRDefault="002A0E88" w:rsidP="002A0E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2A0E88" w:rsidRDefault="002A0E88" w:rsidP="002A0E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Locul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pe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strada</w:t>
      </w:r>
      <w:proofErr w:type="spellEnd"/>
      <w:r>
        <w:rPr>
          <w:rFonts w:ascii="Verdana" w:hAnsi="Verdana"/>
          <w:color w:val="333333"/>
        </w:rPr>
        <w:t xml:space="preserve"> …………………………… nu </w:t>
      </w:r>
      <w:proofErr w:type="spellStart"/>
      <w:r>
        <w:rPr>
          <w:rFonts w:ascii="Verdana" w:hAnsi="Verdana"/>
          <w:color w:val="333333"/>
        </w:rPr>
        <w:t>conține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niciun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echipament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copiii</w:t>
      </w:r>
      <w:proofErr w:type="spellEnd"/>
      <w:r>
        <w:rPr>
          <w:rFonts w:ascii="Verdana" w:hAnsi="Verdana"/>
          <w:color w:val="333333"/>
        </w:rPr>
        <w:t xml:space="preserve"> cu </w:t>
      </w:r>
      <w:proofErr w:type="spellStart"/>
      <w:r>
        <w:rPr>
          <w:rFonts w:ascii="Verdana" w:hAnsi="Verdana"/>
          <w:color w:val="333333"/>
        </w:rPr>
        <w:t>dizabilități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motiv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care </w:t>
      </w:r>
      <w:proofErr w:type="spellStart"/>
      <w:r>
        <w:rPr>
          <w:rFonts w:ascii="Verdana" w:hAnsi="Verdana"/>
          <w:color w:val="333333"/>
        </w:rPr>
        <w:t>aceștia</w:t>
      </w:r>
      <w:proofErr w:type="spellEnd"/>
      <w:r>
        <w:rPr>
          <w:rFonts w:ascii="Verdana" w:hAnsi="Verdana"/>
          <w:color w:val="333333"/>
        </w:rPr>
        <w:t xml:space="preserve"> nu se pot </w:t>
      </w:r>
      <w:proofErr w:type="spellStart"/>
      <w:r>
        <w:rPr>
          <w:rFonts w:ascii="Verdana" w:hAnsi="Verdana"/>
          <w:color w:val="333333"/>
        </w:rPr>
        <w:t>juca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alături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ceilalți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echipamentele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existente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nefiind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accesibile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ei</w:t>
      </w:r>
      <w:proofErr w:type="spellEnd"/>
      <w:r>
        <w:rPr>
          <w:rFonts w:ascii="Verdana" w:hAnsi="Verdana"/>
          <w:color w:val="333333"/>
        </w:rPr>
        <w:t xml:space="preserve">.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rog </w:t>
      </w:r>
      <w:proofErr w:type="spellStart"/>
      <w:proofErr w:type="gramStart"/>
      <w:r>
        <w:rPr>
          <w:rFonts w:ascii="Verdana" w:hAnsi="Verdana"/>
          <w:color w:val="333333"/>
        </w:rPr>
        <w:t>să</w:t>
      </w:r>
      <w:proofErr w:type="spellEnd"/>
      <w:proofErr w:type="gram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introduceți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măcar</w:t>
      </w:r>
      <w:proofErr w:type="spellEnd"/>
      <w:r>
        <w:rPr>
          <w:rFonts w:ascii="Verdana" w:hAnsi="Verdana"/>
          <w:color w:val="333333"/>
        </w:rPr>
        <w:t xml:space="preserve"> un </w:t>
      </w:r>
      <w:proofErr w:type="spellStart"/>
      <w:r>
        <w:rPr>
          <w:rFonts w:ascii="Verdana" w:hAnsi="Verdana"/>
          <w:color w:val="333333"/>
        </w:rPr>
        <w:t>echipament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copiii</w:t>
      </w:r>
      <w:proofErr w:type="spellEnd"/>
      <w:r>
        <w:rPr>
          <w:rFonts w:ascii="Verdana" w:hAnsi="Verdana"/>
          <w:color w:val="333333"/>
        </w:rPr>
        <w:t xml:space="preserve"> cu </w:t>
      </w:r>
      <w:proofErr w:type="spellStart"/>
      <w:r>
        <w:rPr>
          <w:rFonts w:ascii="Verdana" w:hAnsi="Verdana"/>
          <w:color w:val="333333"/>
        </w:rPr>
        <w:t>nevoi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speciale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a </w:t>
      </w:r>
      <w:proofErr w:type="spellStart"/>
      <w:r>
        <w:rPr>
          <w:rFonts w:ascii="Verdana" w:hAnsi="Verdana"/>
          <w:color w:val="333333"/>
        </w:rPr>
        <w:t>spori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accesibilitatea</w:t>
      </w:r>
      <w:proofErr w:type="spellEnd"/>
      <w:r>
        <w:rPr>
          <w:rFonts w:ascii="Verdana" w:hAnsi="Verdana"/>
          <w:color w:val="333333"/>
        </w:rPr>
        <w:t xml:space="preserve"> la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a </w:t>
      </w:r>
      <w:proofErr w:type="spellStart"/>
      <w:r>
        <w:rPr>
          <w:rFonts w:ascii="Verdana" w:hAnsi="Verdana"/>
          <w:color w:val="333333"/>
        </w:rPr>
        <w:t>tuturor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copiilor</w:t>
      </w:r>
      <w:proofErr w:type="spellEnd"/>
      <w:r>
        <w:rPr>
          <w:rFonts w:ascii="Verdana" w:hAnsi="Verdana"/>
          <w:color w:val="333333"/>
        </w:rPr>
        <w:t>.</w:t>
      </w:r>
    </w:p>
    <w:p w:rsidR="002A0E88" w:rsidRDefault="002A0E88" w:rsidP="002A0E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Sunt</w:t>
      </w:r>
      <w:proofErr w:type="spellEnd"/>
      <w:r>
        <w:rPr>
          <w:rFonts w:ascii="Verdana" w:hAnsi="Verdana"/>
          <w:color w:val="333333"/>
        </w:rPr>
        <w:t> </w:t>
      </w:r>
      <w:proofErr w:type="spellStart"/>
      <w:proofErr w:type="gramStart"/>
      <w:r>
        <w:rPr>
          <w:rFonts w:ascii="Verdana" w:hAnsi="Verdana"/>
          <w:color w:val="333333"/>
        </w:rPr>
        <w:t>convins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>ă) </w:t>
      </w:r>
      <w:proofErr w:type="spellStart"/>
      <w:r>
        <w:rPr>
          <w:rFonts w:ascii="Verdana" w:hAnsi="Verdana"/>
          <w:color w:val="333333"/>
        </w:rPr>
        <w:t>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ințelegeți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faptul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părinții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copiilor</w:t>
      </w:r>
      <w:proofErr w:type="spellEnd"/>
      <w:r>
        <w:rPr>
          <w:rFonts w:ascii="Verdana" w:hAnsi="Verdana"/>
          <w:color w:val="333333"/>
        </w:rPr>
        <w:t xml:space="preserve"> cu </w:t>
      </w:r>
      <w:proofErr w:type="spellStart"/>
      <w:r>
        <w:rPr>
          <w:rFonts w:ascii="Verdana" w:hAnsi="Verdana"/>
          <w:color w:val="333333"/>
        </w:rPr>
        <w:t>dizabilități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acest</w:t>
      </w:r>
      <w:proofErr w:type="spellEnd"/>
      <w:r>
        <w:rPr>
          <w:rFonts w:ascii="Verdana" w:hAnsi="Verdana"/>
          <w:color w:val="333333"/>
        </w:rPr>
        <w:t xml:space="preserve"> aspect </w:t>
      </w:r>
      <w:proofErr w:type="spellStart"/>
      <w:r>
        <w:rPr>
          <w:rFonts w:ascii="Verdana" w:hAnsi="Verdana"/>
          <w:color w:val="333333"/>
        </w:rPr>
        <w:t>este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extrem</w:t>
      </w:r>
      <w:proofErr w:type="spellEnd"/>
      <w:r>
        <w:rPr>
          <w:rFonts w:ascii="Verdana" w:hAnsi="Verdana"/>
          <w:color w:val="333333"/>
        </w:rPr>
        <w:t xml:space="preserve"> de important </w:t>
      </w:r>
      <w:proofErr w:type="spellStart"/>
      <w:r>
        <w:rPr>
          <w:rFonts w:ascii="Verdana" w:hAnsi="Verdana"/>
          <w:color w:val="333333"/>
        </w:rPr>
        <w:t>și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prioritar</w:t>
      </w:r>
      <w:proofErr w:type="spellEnd"/>
      <w:r>
        <w:rPr>
          <w:rFonts w:ascii="Verdana" w:hAnsi="Verdana"/>
          <w:color w:val="333333"/>
        </w:rPr>
        <w:t>.</w:t>
      </w:r>
    </w:p>
    <w:p w:rsidR="002A0E88" w:rsidRDefault="002A0E88" w:rsidP="002A0E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mulțumesc</w:t>
      </w:r>
      <w:proofErr w:type="spellEnd"/>
      <w:r>
        <w:rPr>
          <w:rFonts w:ascii="Verdana" w:hAnsi="Verdana"/>
          <w:color w:val="333333"/>
        </w:rPr>
        <w:t>!</w:t>
      </w:r>
    </w:p>
    <w:p w:rsidR="00356797" w:rsidRDefault="00356797" w:rsidP="002A0E88">
      <w:pPr>
        <w:rPr>
          <w:rFonts w:ascii="Verdana" w:hAnsi="Verdana"/>
          <w:color w:val="333333"/>
        </w:rPr>
      </w:pPr>
    </w:p>
    <w:p w:rsidR="00171B65" w:rsidRDefault="002A0E88" w:rsidP="002A0E88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br/>
      </w:r>
      <w:proofErr w:type="gramStart"/>
      <w:r>
        <w:rPr>
          <w:rFonts w:ascii="Verdana" w:hAnsi="Verdana"/>
          <w:color w:val="333333"/>
        </w:rPr>
        <w:t>Data ....................</w:t>
      </w:r>
      <w:proofErr w:type="gramEnd"/>
      <w:r>
        <w:rPr>
          <w:rFonts w:ascii="Verdana" w:hAnsi="Verdana"/>
          <w:color w:val="333333"/>
        </w:rPr>
        <w:t xml:space="preserve">                          </w:t>
      </w:r>
      <w:r w:rsidR="00A35902">
        <w:rPr>
          <w:rFonts w:ascii="Verdana" w:hAnsi="Verdana"/>
          <w:color w:val="333333"/>
        </w:rPr>
        <w:t xml:space="preserve">                               </w:t>
      </w:r>
      <w:r w:rsidR="00456783">
        <w:rPr>
          <w:rFonts w:ascii="Verdana" w:hAnsi="Verdana"/>
          <w:color w:val="333333"/>
        </w:rPr>
        <w:t xml:space="preserve">  </w:t>
      </w:r>
      <w:proofErr w:type="spellStart"/>
      <w:r w:rsidR="00456783">
        <w:rPr>
          <w:rFonts w:ascii="Verdana" w:hAnsi="Verdana"/>
          <w:color w:val="333333"/>
        </w:rPr>
        <w:t>Semnă</w:t>
      </w:r>
      <w:r>
        <w:rPr>
          <w:rFonts w:ascii="Verdana" w:hAnsi="Verdana"/>
          <w:color w:val="333333"/>
        </w:rPr>
        <w:t>tura</w:t>
      </w:r>
      <w:proofErr w:type="spellEnd"/>
      <w:r w:rsidR="00A35902">
        <w:rPr>
          <w:rFonts w:ascii="Verdana" w:hAnsi="Verdana"/>
          <w:color w:val="333333"/>
        </w:rPr>
        <w:t xml:space="preserve"> ………………..</w:t>
      </w:r>
    </w:p>
    <w:p w:rsidR="00D63151" w:rsidRDefault="00D63151" w:rsidP="002A0E88">
      <w:pPr>
        <w:rPr>
          <w:rFonts w:ascii="Verdana" w:hAnsi="Verdana"/>
          <w:color w:val="333333"/>
        </w:rPr>
      </w:pPr>
    </w:p>
    <w:p w:rsidR="00D63151" w:rsidRDefault="00D63151" w:rsidP="00D63151">
      <w:pPr>
        <w:rPr>
          <w:rFonts w:ascii="Verdana" w:eastAsia="Times New Roman" w:hAnsi="Verdana"/>
          <w:color w:val="333333"/>
          <w:sz w:val="24"/>
          <w:szCs w:val="24"/>
        </w:rPr>
      </w:pPr>
    </w:p>
    <w:p w:rsidR="00BB6E24" w:rsidRDefault="00BB6E24" w:rsidP="00D6315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  <w:gridCol w:w="2203"/>
      </w:tblGrid>
      <w:tr w:rsidR="00D63151" w:rsidTr="00B27666">
        <w:trPr>
          <w:trHeight w:val="1610"/>
        </w:trPr>
        <w:tc>
          <w:tcPr>
            <w:tcW w:w="2204" w:type="dxa"/>
            <w:tcBorders>
              <w:top w:val="nil"/>
              <w:left w:val="nil"/>
              <w:bottom w:val="nil"/>
            </w:tcBorders>
          </w:tcPr>
          <w:p w:rsidR="00D63151" w:rsidRDefault="00BB6E24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7" name="Picture 7" descr="https://www.loftrek.ro/poze/LKK3725b_7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loftrek.ro/poze/LKK3725b_7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D63151" w:rsidRDefault="00BB6E24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6" name="Picture 6" descr="Ansamblu de jo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samblu de joa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D63151" w:rsidRDefault="00BB6E24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8" name="Picture 8" descr="Ansamblu de jo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samblu de joa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D63151" w:rsidRDefault="00BB6E24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4" name="Picture 4" descr="Hinte Integrative LK65.01.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nte Integrative LK65.01.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D63151" w:rsidRDefault="00BB6E24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2" name="Picture 2" descr="Carusel Orbital LK65.01.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usel Orbital LK65.01.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151" w:rsidTr="00B27666">
        <w:trPr>
          <w:trHeight w:val="278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151" w:rsidRDefault="00BB6E24" w:rsidP="00B27666">
            <w:pPr>
              <w:spacing w:after="0" w:line="240" w:lineRule="auto"/>
              <w:jc w:val="center"/>
            </w:pPr>
            <w:proofErr w:type="spellStart"/>
            <w:r>
              <w:t>Echipament</w:t>
            </w:r>
            <w:proofErr w:type="spellEnd"/>
            <w:r w:rsidR="00D63151">
              <w:t xml:space="preserve"> de </w:t>
            </w:r>
            <w:proofErr w:type="spellStart"/>
            <w:r w:rsidR="00D63151">
              <w:t>joacă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151" w:rsidRDefault="00BB6E24" w:rsidP="00B27666">
            <w:pPr>
              <w:spacing w:after="0" w:line="240" w:lineRule="auto"/>
              <w:jc w:val="center"/>
            </w:pPr>
            <w:proofErr w:type="spellStart"/>
            <w:r>
              <w:t>Ansamblu</w:t>
            </w:r>
            <w:proofErr w:type="spellEnd"/>
            <w:r>
              <w:t xml:space="preserve"> de </w:t>
            </w:r>
            <w:proofErr w:type="spellStart"/>
            <w:r>
              <w:t>joacă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151" w:rsidRDefault="00BB6E24" w:rsidP="00B27666">
            <w:pPr>
              <w:spacing w:after="0" w:line="240" w:lineRule="auto"/>
              <w:jc w:val="center"/>
            </w:pPr>
            <w:r>
              <w:t>Complex</w:t>
            </w:r>
            <w:r w:rsidR="00D63151">
              <w:t xml:space="preserve"> de </w:t>
            </w:r>
            <w:proofErr w:type="spellStart"/>
            <w:r w:rsidR="00D63151">
              <w:t>joacă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151" w:rsidRDefault="00BB6E24" w:rsidP="00B27666">
            <w:pPr>
              <w:spacing w:after="0" w:line="240" w:lineRule="auto"/>
              <w:jc w:val="center"/>
            </w:pPr>
            <w:proofErr w:type="spellStart"/>
            <w:r>
              <w:t>Hintă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151" w:rsidRDefault="00BB6E24" w:rsidP="00B27666">
            <w:pPr>
              <w:spacing w:after="0" w:line="240" w:lineRule="auto"/>
              <w:jc w:val="center"/>
            </w:pPr>
            <w:proofErr w:type="spellStart"/>
            <w:r>
              <w:t>Carusel</w:t>
            </w:r>
            <w:proofErr w:type="spellEnd"/>
          </w:p>
        </w:tc>
      </w:tr>
      <w:tr w:rsidR="00D63151" w:rsidTr="00B27666">
        <w:trPr>
          <w:trHeight w:val="296"/>
        </w:trPr>
        <w:sdt>
          <w:sdtPr>
            <w:id w:val="60330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63151" w:rsidRDefault="00D63151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47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63151" w:rsidRDefault="00D63151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926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63151" w:rsidRDefault="00D63151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29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63151" w:rsidRDefault="00D63151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11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63151" w:rsidRDefault="00D63151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63151" w:rsidRPr="00161D8F" w:rsidRDefault="00D63151" w:rsidP="00D63151"/>
    <w:p w:rsidR="00D63151" w:rsidRDefault="00D63151" w:rsidP="002A0E88"/>
    <w:p w:rsidR="00504079" w:rsidRPr="00171B65" w:rsidRDefault="009E7F20" w:rsidP="009E7F20">
      <w:hyperlink r:id="rId10" w:history="1">
        <w:r w:rsidRPr="009E7F20">
          <w:rPr>
            <w:rStyle w:val="Hyperlink"/>
          </w:rPr>
          <w:t>www.loftrek.ro</w:t>
        </w:r>
      </w:hyperlink>
      <w:bookmarkStart w:id="0" w:name="_GoBack"/>
      <w:bookmarkEnd w:id="0"/>
    </w:p>
    <w:sectPr w:rsidR="00504079" w:rsidRPr="00171B65" w:rsidSect="00D63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4C"/>
    <w:rsid w:val="00171B65"/>
    <w:rsid w:val="00267AFB"/>
    <w:rsid w:val="002A0E88"/>
    <w:rsid w:val="00356797"/>
    <w:rsid w:val="003F0E42"/>
    <w:rsid w:val="00456783"/>
    <w:rsid w:val="00482998"/>
    <w:rsid w:val="00504079"/>
    <w:rsid w:val="00720F09"/>
    <w:rsid w:val="00760CFF"/>
    <w:rsid w:val="007D13A0"/>
    <w:rsid w:val="008E318B"/>
    <w:rsid w:val="009E7F20"/>
    <w:rsid w:val="00A35902"/>
    <w:rsid w:val="00BB6E24"/>
    <w:rsid w:val="00D4654C"/>
    <w:rsid w:val="00D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D13A0"/>
    <w:rPr>
      <w:b/>
      <w:bCs/>
    </w:rPr>
  </w:style>
  <w:style w:type="character" w:customStyle="1" w:styleId="apple-converted-space">
    <w:name w:val="apple-converted-space"/>
    <w:rsid w:val="00171B65"/>
  </w:style>
  <w:style w:type="table" w:styleId="TableGrid">
    <w:name w:val="Table Grid"/>
    <w:basedOn w:val="TableNormal"/>
    <w:uiPriority w:val="59"/>
    <w:rsid w:val="00D6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7F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D13A0"/>
    <w:rPr>
      <w:b/>
      <w:bCs/>
    </w:rPr>
  </w:style>
  <w:style w:type="character" w:customStyle="1" w:styleId="apple-converted-space">
    <w:name w:val="apple-converted-space"/>
    <w:rsid w:val="00171B65"/>
  </w:style>
  <w:style w:type="table" w:styleId="TableGrid">
    <w:name w:val="Table Grid"/>
    <w:basedOn w:val="TableNormal"/>
    <w:uiPriority w:val="59"/>
    <w:rsid w:val="00D6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www.loftrek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8</cp:revision>
  <dcterms:created xsi:type="dcterms:W3CDTF">2016-05-27T12:48:00Z</dcterms:created>
  <dcterms:modified xsi:type="dcterms:W3CDTF">2018-10-15T07:42:00Z</dcterms:modified>
</cp:coreProperties>
</file>